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464" w:type="dxa"/>
        <w:tblLayout w:type="fixed"/>
        <w:tblLook w:val="01E0" w:firstRow="1" w:lastRow="1" w:firstColumn="1" w:lastColumn="1" w:noHBand="0" w:noVBand="0"/>
      </w:tblPr>
      <w:tblGrid>
        <w:gridCol w:w="9464"/>
      </w:tblGrid>
      <w:tr w:rsidR="00F83493" w:rsidRPr="009073F5" w14:paraId="4F74B978" w14:textId="77777777" w:rsidTr="0008661B">
        <w:trPr>
          <w:trHeight w:val="1697"/>
        </w:trPr>
        <w:tc>
          <w:tcPr>
            <w:tcW w:w="9464" w:type="dxa"/>
          </w:tcPr>
          <w:p w14:paraId="79B27898" w14:textId="79E14A8C" w:rsidR="005069E5" w:rsidRPr="005069E5" w:rsidRDefault="005069E5" w:rsidP="005069E5">
            <w:pPr>
              <w:spacing w:after="0" w:line="240" w:lineRule="auto"/>
              <w:jc w:val="right"/>
              <w:rPr>
                <w:rFonts w:ascii="Arial" w:hAnsi="Arial" w:cs="Arial"/>
                <w:bCs/>
                <w:sz w:val="32"/>
                <w:szCs w:val="32"/>
              </w:rPr>
            </w:pPr>
            <w:r w:rsidRPr="005069E5">
              <w:rPr>
                <w:rFonts w:ascii="Arial" w:hAnsi="Arial" w:cs="Arial"/>
                <w:bCs/>
                <w:sz w:val="32"/>
                <w:szCs w:val="32"/>
              </w:rPr>
              <w:t>ПРОЕКТ</w:t>
            </w:r>
          </w:p>
          <w:p w14:paraId="287C5EDF" w14:textId="14D63B6D" w:rsidR="00F83493" w:rsidRPr="009073F5" w:rsidRDefault="00F83493" w:rsidP="000866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32"/>
                <w:szCs w:val="32"/>
              </w:rPr>
            </w:pPr>
            <w:r w:rsidRPr="009073F5">
              <w:rPr>
                <w:rFonts w:ascii="Arial" w:hAnsi="Arial" w:cs="Arial"/>
                <w:b/>
                <w:sz w:val="32"/>
                <w:szCs w:val="32"/>
              </w:rPr>
              <w:t>СОВЕТ ДЕПУТАТОВ</w:t>
            </w:r>
          </w:p>
          <w:p w14:paraId="46505486" w14:textId="77777777" w:rsidR="00F83493" w:rsidRPr="009073F5" w:rsidRDefault="00F83493" w:rsidP="0008661B">
            <w:pPr>
              <w:spacing w:after="0" w:line="240" w:lineRule="auto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9073F5">
              <w:rPr>
                <w:rFonts w:ascii="Arial" w:hAnsi="Arial" w:cs="Arial"/>
                <w:b/>
                <w:sz w:val="32"/>
                <w:szCs w:val="32"/>
              </w:rPr>
              <w:t>МУНИЦИПАЛЬНОГО  ОБРАЗОВАНИЯ</w:t>
            </w:r>
          </w:p>
          <w:tbl>
            <w:tblPr>
              <w:tblW w:w="0" w:type="auto"/>
              <w:tblInd w:w="13" w:type="dxa"/>
              <w:tblLayout w:type="fixed"/>
              <w:tblLook w:val="01E0" w:firstRow="1" w:lastRow="1" w:firstColumn="1" w:lastColumn="1" w:noHBand="0" w:noVBand="0"/>
            </w:tblPr>
            <w:tblGrid>
              <w:gridCol w:w="9343"/>
            </w:tblGrid>
            <w:tr w:rsidR="00F83493" w:rsidRPr="009073F5" w14:paraId="068A20A0" w14:textId="77777777" w:rsidTr="0008661B">
              <w:trPr>
                <w:trHeight w:val="318"/>
              </w:trPr>
              <w:tc>
                <w:tcPr>
                  <w:tcW w:w="9343" w:type="dxa"/>
                  <w:hideMark/>
                </w:tcPr>
                <w:p w14:paraId="12C76569" w14:textId="77777777" w:rsidR="00F83493" w:rsidRPr="009073F5" w:rsidRDefault="00F83493" w:rsidP="000866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32"/>
                      <w:szCs w:val="32"/>
                    </w:rPr>
                  </w:pPr>
                  <w:r w:rsidRPr="009073F5">
                    <w:rPr>
                      <w:rFonts w:ascii="Arial" w:hAnsi="Arial" w:cs="Arial"/>
                      <w:b/>
                      <w:sz w:val="32"/>
                      <w:szCs w:val="32"/>
                    </w:rPr>
                    <w:t>СЕЛЬСКОЕ ПОСЕЛЕНИЕ «ПОСЕЛОК ОССОРА»</w:t>
                  </w:r>
                </w:p>
              </w:tc>
            </w:tr>
          </w:tbl>
          <w:p w14:paraId="7C12456E" w14:textId="77777777" w:rsidR="00F83493" w:rsidRPr="009073F5" w:rsidRDefault="00F83493" w:rsidP="000866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32"/>
                <w:szCs w:val="32"/>
              </w:rPr>
            </w:pPr>
          </w:p>
          <w:p w14:paraId="63FE8CB6" w14:textId="77777777" w:rsidR="00F83493" w:rsidRPr="009073F5" w:rsidRDefault="00F83493" w:rsidP="0008661B">
            <w:pPr>
              <w:spacing w:after="0" w:line="240" w:lineRule="auto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9073F5">
              <w:rPr>
                <w:rFonts w:ascii="Arial" w:hAnsi="Arial" w:cs="Arial"/>
                <w:b/>
                <w:sz w:val="32"/>
                <w:szCs w:val="32"/>
              </w:rPr>
              <w:t>РЕШЕНИЕ</w:t>
            </w:r>
          </w:p>
          <w:p w14:paraId="376916C8" w14:textId="77777777" w:rsidR="00F83493" w:rsidRPr="009073F5" w:rsidRDefault="00F83493" w:rsidP="0008661B">
            <w:pPr>
              <w:spacing w:after="0" w:line="240" w:lineRule="auto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559BC960" w14:textId="2DB938D8" w:rsidR="00F83493" w:rsidRPr="009073F5" w:rsidRDefault="00F83493" w:rsidP="0008661B">
            <w:pPr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9073F5">
              <w:rPr>
                <w:rFonts w:ascii="Arial" w:hAnsi="Arial" w:cs="Arial"/>
                <w:sz w:val="32"/>
                <w:szCs w:val="32"/>
              </w:rPr>
              <w:t xml:space="preserve"> «</w:t>
            </w:r>
            <w:r w:rsidR="005069E5">
              <w:rPr>
                <w:rFonts w:ascii="Arial" w:hAnsi="Arial" w:cs="Arial"/>
                <w:sz w:val="32"/>
                <w:szCs w:val="32"/>
              </w:rPr>
              <w:t>__</w:t>
            </w:r>
            <w:r w:rsidRPr="009073F5">
              <w:rPr>
                <w:rFonts w:ascii="Arial" w:hAnsi="Arial" w:cs="Arial"/>
                <w:sz w:val="32"/>
                <w:szCs w:val="32"/>
              </w:rPr>
              <w:t xml:space="preserve">» </w:t>
            </w:r>
            <w:r w:rsidR="005069E5">
              <w:rPr>
                <w:rFonts w:ascii="Arial" w:hAnsi="Arial" w:cs="Arial"/>
                <w:sz w:val="32"/>
                <w:szCs w:val="32"/>
              </w:rPr>
              <w:t>дека</w:t>
            </w:r>
            <w:r w:rsidRPr="009073F5">
              <w:rPr>
                <w:rFonts w:ascii="Arial" w:hAnsi="Arial" w:cs="Arial"/>
                <w:sz w:val="32"/>
                <w:szCs w:val="32"/>
              </w:rPr>
              <w:t xml:space="preserve">бря 2025 года № </w:t>
            </w:r>
            <w:r w:rsidR="005069E5">
              <w:rPr>
                <w:rFonts w:ascii="Arial" w:hAnsi="Arial" w:cs="Arial"/>
                <w:sz w:val="32"/>
                <w:szCs w:val="32"/>
              </w:rPr>
              <w:t>__</w:t>
            </w:r>
          </w:p>
          <w:tbl>
            <w:tblPr>
              <w:tblW w:w="9898" w:type="dxa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9898"/>
            </w:tblGrid>
            <w:tr w:rsidR="00F83493" w:rsidRPr="009073F5" w14:paraId="23186A78" w14:textId="77777777" w:rsidTr="0008661B">
              <w:trPr>
                <w:trHeight w:val="696"/>
                <w:jc w:val="center"/>
              </w:trPr>
              <w:tc>
                <w:tcPr>
                  <w:tcW w:w="9898" w:type="dxa"/>
                </w:tcPr>
                <w:p w14:paraId="54895618" w14:textId="77777777" w:rsidR="00F83493" w:rsidRPr="009073F5" w:rsidRDefault="00F83493" w:rsidP="0008661B">
                  <w:pPr>
                    <w:pStyle w:val="a4"/>
                    <w:spacing w:before="0" w:beforeAutospacing="0" w:after="0" w:afterAutospacing="0"/>
                    <w:jc w:val="center"/>
                    <w:textAlignment w:val="baseline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</w:p>
                <w:p w14:paraId="113553A9" w14:textId="77777777" w:rsidR="00696CF1" w:rsidRDefault="00F83493" w:rsidP="00696CF1">
                  <w:pPr>
                    <w:pStyle w:val="a5"/>
                    <w:jc w:val="center"/>
                    <w:rPr>
                      <w:rFonts w:ascii="Arial" w:hAnsi="Arial" w:cs="Arial"/>
                      <w:b/>
                      <w:sz w:val="32"/>
                      <w:szCs w:val="32"/>
                    </w:rPr>
                  </w:pPr>
                  <w:r w:rsidRPr="009073F5">
                    <w:rPr>
                      <w:rFonts w:ascii="Arial" w:hAnsi="Arial" w:cs="Arial"/>
                      <w:b/>
                      <w:sz w:val="32"/>
                      <w:szCs w:val="32"/>
                    </w:rPr>
                    <w:t>О</w:t>
                  </w:r>
                  <w:r w:rsidR="00696CF1">
                    <w:rPr>
                      <w:rFonts w:ascii="Arial" w:hAnsi="Arial" w:cs="Arial"/>
                      <w:b/>
                      <w:sz w:val="32"/>
                      <w:szCs w:val="32"/>
                    </w:rPr>
                    <w:t>б утверждении Положения о</w:t>
                  </w:r>
                  <w:r w:rsidR="005069E5" w:rsidRPr="00A87836"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 </w:t>
                  </w:r>
                  <w:r w:rsidR="005069E5" w:rsidRPr="005069E5">
                    <w:rPr>
                      <w:rFonts w:ascii="Arial" w:hAnsi="Arial" w:cs="Arial"/>
                      <w:b/>
                      <w:sz w:val="32"/>
                      <w:szCs w:val="32"/>
                    </w:rPr>
                    <w:t xml:space="preserve">порядке </w:t>
                  </w:r>
                  <w:r w:rsidR="00696CF1" w:rsidRPr="00696CF1">
                    <w:rPr>
                      <w:rFonts w:ascii="Arial" w:hAnsi="Arial" w:cs="Arial"/>
                      <w:b/>
                      <w:sz w:val="32"/>
                      <w:szCs w:val="32"/>
                    </w:rPr>
                    <w:t xml:space="preserve">и условиях распоряжения имуществом, включенным в Перечень муниципального имущества сельского поселения </w:t>
                  </w:r>
                </w:p>
                <w:p w14:paraId="395183DE" w14:textId="337100B8" w:rsidR="00696CF1" w:rsidRPr="00696CF1" w:rsidRDefault="00696CF1" w:rsidP="00696CF1">
                  <w:pPr>
                    <w:pStyle w:val="a5"/>
                    <w:jc w:val="center"/>
                    <w:rPr>
                      <w:rFonts w:ascii="Arial" w:hAnsi="Arial" w:cs="Arial"/>
                      <w:b/>
                      <w:sz w:val="32"/>
                      <w:szCs w:val="32"/>
                    </w:rPr>
                  </w:pPr>
                  <w:r w:rsidRPr="00696CF1">
                    <w:rPr>
                      <w:rFonts w:ascii="Arial" w:hAnsi="Arial" w:cs="Arial"/>
                      <w:b/>
                      <w:sz w:val="32"/>
                      <w:szCs w:val="32"/>
                    </w:rPr>
                    <w:t>«п</w:t>
                  </w:r>
                  <w:r>
                    <w:rPr>
                      <w:rFonts w:ascii="Arial" w:hAnsi="Arial" w:cs="Arial"/>
                      <w:b/>
                      <w:sz w:val="32"/>
                      <w:szCs w:val="32"/>
                    </w:rPr>
                    <w:t xml:space="preserve">оселок </w:t>
                  </w:r>
                  <w:r w:rsidRPr="00696CF1">
                    <w:rPr>
                      <w:rFonts w:ascii="Arial" w:hAnsi="Arial" w:cs="Arial"/>
                      <w:b/>
                      <w:sz w:val="32"/>
                      <w:szCs w:val="32"/>
                    </w:rPr>
                    <w:t>Оссора», предназначенного для предоставления во владение и (или) в пользование</w:t>
                  </w:r>
                  <w:r>
                    <w:rPr>
                      <w:rFonts w:ascii="Arial" w:hAnsi="Arial" w:cs="Arial"/>
                      <w:b/>
                      <w:sz w:val="32"/>
                      <w:szCs w:val="32"/>
                    </w:rPr>
                    <w:t xml:space="preserve"> </w:t>
                  </w:r>
                  <w:r w:rsidRPr="00696CF1">
                    <w:rPr>
                      <w:rFonts w:ascii="Arial" w:hAnsi="Arial" w:cs="Arial"/>
                      <w:b/>
                      <w:sz w:val="32"/>
                      <w:szCs w:val="32"/>
                    </w:rPr>
                    <w:t>субъектам малого и среднего предпринимательства, организациям,</w:t>
                  </w:r>
                  <w:r>
                    <w:rPr>
                      <w:rFonts w:ascii="Arial" w:hAnsi="Arial" w:cs="Arial"/>
                      <w:b/>
                      <w:sz w:val="32"/>
                      <w:szCs w:val="32"/>
                    </w:rPr>
                    <w:t xml:space="preserve"> </w:t>
                  </w:r>
                  <w:r w:rsidRPr="00696CF1">
                    <w:rPr>
                      <w:rFonts w:ascii="Arial" w:hAnsi="Arial" w:cs="Arial"/>
                      <w:b/>
                      <w:sz w:val="32"/>
                      <w:szCs w:val="32"/>
                    </w:rPr>
                    <w:t>образующим инфраструктуру поддержки субъектов</w:t>
                  </w:r>
                </w:p>
                <w:p w14:paraId="073CAD79" w14:textId="77777777" w:rsidR="00696CF1" w:rsidRPr="00696CF1" w:rsidRDefault="00696CF1" w:rsidP="00696CF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32"/>
                      <w:szCs w:val="32"/>
                    </w:rPr>
                  </w:pPr>
                  <w:r w:rsidRPr="00696CF1">
                    <w:rPr>
                      <w:rFonts w:ascii="Arial" w:hAnsi="Arial" w:cs="Arial"/>
                      <w:b/>
                      <w:sz w:val="32"/>
                      <w:szCs w:val="32"/>
                    </w:rPr>
                    <w:t>малого и среднего предпринимательства, физическим</w:t>
                  </w:r>
                </w:p>
                <w:p w14:paraId="7947E958" w14:textId="5B337579" w:rsidR="00696CF1" w:rsidRPr="00696CF1" w:rsidRDefault="00696CF1" w:rsidP="00696CF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32"/>
                      <w:szCs w:val="32"/>
                    </w:rPr>
                  </w:pPr>
                  <w:r w:rsidRPr="00696CF1">
                    <w:rPr>
                      <w:rFonts w:ascii="Arial" w:hAnsi="Arial" w:cs="Arial"/>
                      <w:b/>
                      <w:sz w:val="32"/>
                      <w:szCs w:val="32"/>
                    </w:rPr>
                    <w:t>лицам, не являющимся индивидуальными предпринимателями</w:t>
                  </w:r>
                  <w:r>
                    <w:rPr>
                      <w:rFonts w:ascii="Arial" w:hAnsi="Arial" w:cs="Arial"/>
                      <w:b/>
                      <w:sz w:val="32"/>
                      <w:szCs w:val="32"/>
                    </w:rPr>
                    <w:t xml:space="preserve"> </w:t>
                  </w:r>
                  <w:r w:rsidRPr="00696CF1">
                    <w:rPr>
                      <w:rFonts w:ascii="Arial" w:hAnsi="Arial" w:cs="Arial"/>
                      <w:b/>
                      <w:sz w:val="32"/>
                      <w:szCs w:val="32"/>
                    </w:rPr>
                    <w:t>и применяющим специальный налоговый режим</w:t>
                  </w:r>
                  <w:r>
                    <w:rPr>
                      <w:rFonts w:ascii="Arial" w:hAnsi="Arial" w:cs="Arial"/>
                      <w:b/>
                      <w:sz w:val="32"/>
                      <w:szCs w:val="32"/>
                    </w:rPr>
                    <w:t xml:space="preserve"> </w:t>
                  </w:r>
                  <w:r w:rsidRPr="00696CF1">
                    <w:rPr>
                      <w:rFonts w:ascii="Arial" w:hAnsi="Arial" w:cs="Arial"/>
                      <w:b/>
                      <w:sz w:val="32"/>
                      <w:szCs w:val="32"/>
                    </w:rPr>
                    <w:t>«Налог на профессиональный доход»</w:t>
                  </w:r>
                </w:p>
                <w:p w14:paraId="771CB353" w14:textId="56CFC044" w:rsidR="00DE0B56" w:rsidRPr="009073F5" w:rsidRDefault="00DE0B56" w:rsidP="00696CF1">
                  <w:pPr>
                    <w:pStyle w:val="a5"/>
                    <w:ind w:left="-105"/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</w:p>
              </w:tc>
            </w:tr>
          </w:tbl>
          <w:p w14:paraId="7AB9460C" w14:textId="77777777" w:rsidR="00F83493" w:rsidRPr="009073F5" w:rsidRDefault="00F83493" w:rsidP="0008661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</w:rPr>
            </w:pPr>
            <w:r w:rsidRPr="009073F5">
              <w:rPr>
                <w:rFonts w:ascii="Arial" w:hAnsi="Arial" w:cs="Arial"/>
                <w:i/>
              </w:rPr>
              <w:t>Принято решением Совета депутатов</w:t>
            </w:r>
          </w:p>
          <w:p w14:paraId="30C12D00" w14:textId="77777777" w:rsidR="00F83493" w:rsidRPr="009073F5" w:rsidRDefault="00F83493" w:rsidP="0008661B">
            <w:pPr>
              <w:spacing w:after="0" w:line="240" w:lineRule="auto"/>
              <w:jc w:val="center"/>
              <w:rPr>
                <w:rFonts w:ascii="Arial" w:hAnsi="Arial" w:cs="Arial"/>
                <w:i/>
              </w:rPr>
            </w:pPr>
            <w:r w:rsidRPr="009073F5">
              <w:rPr>
                <w:rFonts w:ascii="Arial" w:hAnsi="Arial" w:cs="Arial"/>
                <w:i/>
              </w:rPr>
              <w:t>муниципального образования сельское поселение «поселок Оссора»</w:t>
            </w:r>
          </w:p>
          <w:p w14:paraId="7DE82F8A" w14:textId="2921580B" w:rsidR="00F83493" w:rsidRPr="009073F5" w:rsidRDefault="00F83493" w:rsidP="0008661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" w:hAnsi="Arial" w:cs="Arial"/>
                <w:i/>
                <w:sz w:val="28"/>
                <w:szCs w:val="28"/>
              </w:rPr>
            </w:pPr>
            <w:r w:rsidRPr="009073F5">
              <w:rPr>
                <w:rFonts w:ascii="Arial" w:hAnsi="Arial" w:cs="Arial"/>
                <w:i/>
              </w:rPr>
              <w:t>от «</w:t>
            </w:r>
            <w:r w:rsidR="005069E5">
              <w:rPr>
                <w:rFonts w:ascii="Arial" w:hAnsi="Arial" w:cs="Arial"/>
                <w:i/>
              </w:rPr>
              <w:t>__</w:t>
            </w:r>
            <w:r w:rsidRPr="009073F5">
              <w:rPr>
                <w:rFonts w:ascii="Arial" w:hAnsi="Arial" w:cs="Arial"/>
                <w:i/>
              </w:rPr>
              <w:t xml:space="preserve">» </w:t>
            </w:r>
            <w:r w:rsidR="005069E5">
              <w:rPr>
                <w:rFonts w:ascii="Arial" w:hAnsi="Arial" w:cs="Arial"/>
                <w:i/>
              </w:rPr>
              <w:t>дека</w:t>
            </w:r>
            <w:r w:rsidRPr="009073F5">
              <w:rPr>
                <w:rFonts w:ascii="Arial" w:hAnsi="Arial" w:cs="Arial"/>
                <w:i/>
              </w:rPr>
              <w:t>бря 2025 года №</w:t>
            </w:r>
            <w:r w:rsidR="000F63B9">
              <w:rPr>
                <w:rFonts w:ascii="Arial" w:hAnsi="Arial" w:cs="Arial"/>
                <w:i/>
              </w:rPr>
              <w:t xml:space="preserve"> </w:t>
            </w:r>
            <w:r w:rsidR="005069E5">
              <w:rPr>
                <w:rFonts w:ascii="Arial" w:hAnsi="Arial" w:cs="Arial"/>
                <w:i/>
              </w:rPr>
              <w:t>__</w:t>
            </w:r>
            <w:r w:rsidRPr="009073F5">
              <w:rPr>
                <w:rFonts w:ascii="Arial" w:hAnsi="Arial" w:cs="Arial"/>
                <w:i/>
              </w:rPr>
              <w:t xml:space="preserve"> </w:t>
            </w:r>
          </w:p>
        </w:tc>
      </w:tr>
    </w:tbl>
    <w:p w14:paraId="4BFBFFA5" w14:textId="489ECC76" w:rsidR="00F83493" w:rsidRDefault="00F83493" w:rsidP="00696CF1">
      <w:pPr>
        <w:pStyle w:val="a3"/>
        <w:tabs>
          <w:tab w:val="left" w:pos="709"/>
        </w:tabs>
        <w:spacing w:line="276" w:lineRule="auto"/>
        <w:jc w:val="both"/>
        <w:rPr>
          <w:rFonts w:ascii="Arial" w:hAnsi="Arial" w:cs="Arial"/>
          <w:sz w:val="28"/>
          <w:szCs w:val="28"/>
        </w:rPr>
      </w:pPr>
    </w:p>
    <w:p w14:paraId="0F16B7F7" w14:textId="77777777" w:rsidR="00696CF1" w:rsidRDefault="00696CF1" w:rsidP="00696CF1">
      <w:pPr>
        <w:pStyle w:val="a3"/>
        <w:tabs>
          <w:tab w:val="left" w:pos="709"/>
        </w:tabs>
        <w:spacing w:line="276" w:lineRule="auto"/>
        <w:jc w:val="both"/>
        <w:rPr>
          <w:rFonts w:ascii="Arial" w:hAnsi="Arial" w:cs="Arial"/>
          <w:sz w:val="28"/>
          <w:szCs w:val="28"/>
        </w:rPr>
      </w:pPr>
    </w:p>
    <w:p w14:paraId="2DB17D88" w14:textId="5A35A26A" w:rsidR="00696CF1" w:rsidRDefault="00696CF1" w:rsidP="00696CF1">
      <w:pPr>
        <w:pStyle w:val="a5"/>
        <w:spacing w:line="276" w:lineRule="auto"/>
        <w:ind w:firstLine="851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</w:rPr>
        <w:t xml:space="preserve">1. </w:t>
      </w:r>
      <w:r w:rsidR="00DE0B56" w:rsidRPr="00DE0B56">
        <w:rPr>
          <w:rFonts w:ascii="Arial" w:hAnsi="Arial" w:cs="Arial"/>
        </w:rPr>
        <w:t xml:space="preserve">Утвердить </w:t>
      </w:r>
      <w:r w:rsidRPr="00696CF1">
        <w:rPr>
          <w:rFonts w:ascii="Arial" w:hAnsi="Arial" w:cs="Arial"/>
          <w:sz w:val="24"/>
          <w:szCs w:val="24"/>
        </w:rPr>
        <w:t>порядок и условия распоряжения имуществом, включенным в Перечень муниципального имущества сельского поселения «п</w:t>
      </w:r>
      <w:r>
        <w:rPr>
          <w:rFonts w:ascii="Arial" w:hAnsi="Arial" w:cs="Arial"/>
          <w:sz w:val="24"/>
          <w:szCs w:val="24"/>
        </w:rPr>
        <w:t xml:space="preserve">оселок </w:t>
      </w:r>
      <w:r w:rsidRPr="00696CF1">
        <w:rPr>
          <w:rFonts w:ascii="Arial" w:hAnsi="Arial" w:cs="Arial"/>
          <w:sz w:val="24"/>
          <w:szCs w:val="24"/>
        </w:rPr>
        <w:t>Оссора», предназначенного для предоставления во владение и (или) в пользование субъектам малого и среднего предпринимательства, организациям, образующим инфраструктуру поддержки субъектов малого и среднего предпринимательства, физическим лицам, не являющимся индивидуальными предпринимателями и применяющим специальный налоговый режим «Налог на профессиональный доход», согласно приложению в настоящему решению.</w:t>
      </w:r>
      <w:r w:rsidRPr="00696CF1">
        <w:rPr>
          <w:rFonts w:ascii="Arial" w:hAnsi="Arial" w:cs="Arial"/>
          <w:b/>
          <w:sz w:val="28"/>
          <w:szCs w:val="28"/>
        </w:rPr>
        <w:t xml:space="preserve">  </w:t>
      </w:r>
    </w:p>
    <w:p w14:paraId="56A499B8" w14:textId="77777777" w:rsidR="00696CF1" w:rsidRPr="00696CF1" w:rsidRDefault="00696CF1" w:rsidP="00696CF1">
      <w:pPr>
        <w:pStyle w:val="a5"/>
        <w:spacing w:line="276" w:lineRule="auto"/>
        <w:ind w:firstLine="851"/>
        <w:jc w:val="both"/>
        <w:rPr>
          <w:rFonts w:ascii="Arial" w:hAnsi="Arial" w:cs="Arial"/>
          <w:b/>
          <w:sz w:val="28"/>
          <w:szCs w:val="28"/>
        </w:rPr>
      </w:pPr>
    </w:p>
    <w:p w14:paraId="0D2999AF" w14:textId="388F607A" w:rsidR="00696CF1" w:rsidRDefault="00696CF1" w:rsidP="00696CF1">
      <w:pPr>
        <w:autoSpaceDE w:val="0"/>
        <w:autoSpaceDN w:val="0"/>
        <w:adjustRightInd w:val="0"/>
        <w:spacing w:after="0"/>
        <w:ind w:firstLine="851"/>
        <w:jc w:val="both"/>
        <w:rPr>
          <w:rFonts w:ascii="Arial" w:hAnsi="Arial" w:cs="Arial"/>
          <w:sz w:val="24"/>
          <w:szCs w:val="24"/>
        </w:rPr>
      </w:pPr>
      <w:r w:rsidRPr="00696CF1">
        <w:rPr>
          <w:rFonts w:ascii="Arial" w:hAnsi="Arial" w:cs="Arial"/>
          <w:sz w:val="24"/>
          <w:szCs w:val="24"/>
        </w:rPr>
        <w:t>2. Решение Совета депутатов сельского поселения «п</w:t>
      </w:r>
      <w:r>
        <w:rPr>
          <w:rFonts w:ascii="Arial" w:hAnsi="Arial" w:cs="Arial"/>
          <w:sz w:val="24"/>
          <w:szCs w:val="24"/>
        </w:rPr>
        <w:t xml:space="preserve">оселок </w:t>
      </w:r>
      <w:r w:rsidRPr="00696CF1">
        <w:rPr>
          <w:rFonts w:ascii="Arial" w:hAnsi="Arial" w:cs="Arial"/>
          <w:sz w:val="24"/>
          <w:szCs w:val="24"/>
        </w:rPr>
        <w:t>Оссора» от 19.11.2020 № 12 «Об утверждении порядка распоряжения имуществом, включенным в Перечень муниципального имущества сельского поселения «п</w:t>
      </w:r>
      <w:r>
        <w:rPr>
          <w:rFonts w:ascii="Arial" w:hAnsi="Arial" w:cs="Arial"/>
          <w:sz w:val="24"/>
          <w:szCs w:val="24"/>
        </w:rPr>
        <w:t xml:space="preserve">оселок </w:t>
      </w:r>
      <w:bookmarkStart w:id="0" w:name="_GoBack"/>
      <w:bookmarkEnd w:id="0"/>
      <w:r w:rsidRPr="00696CF1">
        <w:rPr>
          <w:rFonts w:ascii="Arial" w:hAnsi="Arial" w:cs="Arial"/>
          <w:sz w:val="24"/>
          <w:szCs w:val="24"/>
        </w:rPr>
        <w:t>Оссора»,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и самозанятым гражданам» считать утратившим силу.</w:t>
      </w:r>
    </w:p>
    <w:p w14:paraId="2BD5EAD6" w14:textId="77777777" w:rsidR="00696CF1" w:rsidRPr="00696CF1" w:rsidRDefault="00696CF1" w:rsidP="00696CF1">
      <w:pPr>
        <w:autoSpaceDE w:val="0"/>
        <w:autoSpaceDN w:val="0"/>
        <w:adjustRightInd w:val="0"/>
        <w:spacing w:after="0"/>
        <w:ind w:firstLine="851"/>
        <w:jc w:val="both"/>
        <w:rPr>
          <w:rFonts w:ascii="Arial" w:hAnsi="Arial" w:cs="Arial"/>
          <w:sz w:val="24"/>
          <w:szCs w:val="24"/>
        </w:rPr>
      </w:pPr>
    </w:p>
    <w:p w14:paraId="3DB0B959" w14:textId="3B890D27" w:rsidR="00F83493" w:rsidRPr="005069E5" w:rsidRDefault="00696CF1" w:rsidP="005069E5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lastRenderedPageBreak/>
        <w:t>3</w:t>
      </w:r>
      <w:r w:rsidR="005069E5" w:rsidRPr="005069E5">
        <w:rPr>
          <w:rFonts w:ascii="Arial" w:hAnsi="Arial" w:cs="Arial"/>
          <w:sz w:val="24"/>
          <w:szCs w:val="24"/>
        </w:rPr>
        <w:t xml:space="preserve">. Настоящее решение вступает в силу с момента опубликования в официальном сетевом издании администрации </w:t>
      </w:r>
      <w:proofErr w:type="spellStart"/>
      <w:r w:rsidR="005069E5" w:rsidRPr="005069E5">
        <w:rPr>
          <w:rFonts w:ascii="Arial" w:hAnsi="Arial" w:cs="Arial"/>
          <w:sz w:val="24"/>
          <w:szCs w:val="24"/>
        </w:rPr>
        <w:t>Карагинского</w:t>
      </w:r>
      <w:proofErr w:type="spellEnd"/>
      <w:r w:rsidR="005069E5" w:rsidRPr="005069E5">
        <w:rPr>
          <w:rFonts w:ascii="Arial" w:hAnsi="Arial" w:cs="Arial"/>
          <w:sz w:val="24"/>
          <w:szCs w:val="24"/>
        </w:rPr>
        <w:t xml:space="preserve"> муниципального района – </w:t>
      </w:r>
      <w:proofErr w:type="spellStart"/>
      <w:r w:rsidR="005069E5" w:rsidRPr="005069E5">
        <w:rPr>
          <w:rFonts w:ascii="Arial" w:hAnsi="Arial" w:cs="Arial"/>
          <w:sz w:val="24"/>
          <w:szCs w:val="24"/>
        </w:rPr>
        <w:t>Карагинский.РФ</w:t>
      </w:r>
      <w:proofErr w:type="spellEnd"/>
      <w:r w:rsidR="005069E5" w:rsidRPr="005069E5">
        <w:rPr>
          <w:rFonts w:ascii="Arial" w:hAnsi="Arial" w:cs="Arial"/>
          <w:sz w:val="24"/>
          <w:szCs w:val="24"/>
        </w:rPr>
        <w:t>.</w:t>
      </w:r>
    </w:p>
    <w:p w14:paraId="3FC3506B" w14:textId="77777777" w:rsidR="00F83493" w:rsidRPr="005069E5" w:rsidRDefault="00F83493" w:rsidP="005069E5">
      <w:pPr>
        <w:tabs>
          <w:tab w:val="left" w:pos="2445"/>
        </w:tabs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</w:p>
    <w:p w14:paraId="42F0DE7B" w14:textId="77777777" w:rsidR="00F83493" w:rsidRPr="005069E5" w:rsidRDefault="00F83493" w:rsidP="005069E5">
      <w:pPr>
        <w:tabs>
          <w:tab w:val="left" w:pos="2445"/>
        </w:tabs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</w:p>
    <w:p w14:paraId="2D93E4B5" w14:textId="0D98AE6B" w:rsidR="00F83493" w:rsidRPr="005069E5" w:rsidRDefault="00F83493" w:rsidP="005069E5">
      <w:pPr>
        <w:tabs>
          <w:tab w:val="left" w:pos="2445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5069E5">
        <w:rPr>
          <w:rFonts w:ascii="Arial" w:hAnsi="Arial" w:cs="Arial"/>
          <w:sz w:val="24"/>
          <w:szCs w:val="24"/>
        </w:rPr>
        <w:t>Глав</w:t>
      </w:r>
      <w:r w:rsidR="005069E5">
        <w:rPr>
          <w:rFonts w:ascii="Arial" w:hAnsi="Arial" w:cs="Arial"/>
          <w:sz w:val="24"/>
          <w:szCs w:val="24"/>
        </w:rPr>
        <w:t>а</w:t>
      </w:r>
      <w:r w:rsidRPr="005069E5">
        <w:rPr>
          <w:rFonts w:ascii="Arial" w:hAnsi="Arial" w:cs="Arial"/>
          <w:sz w:val="24"/>
          <w:szCs w:val="24"/>
        </w:rPr>
        <w:t xml:space="preserve"> сельского поселения</w:t>
      </w:r>
    </w:p>
    <w:p w14:paraId="7943A66C" w14:textId="08577E02" w:rsidR="00A16F05" w:rsidRDefault="00F83493" w:rsidP="005069E5">
      <w:r w:rsidRPr="005069E5">
        <w:rPr>
          <w:rFonts w:ascii="Arial" w:hAnsi="Arial" w:cs="Arial"/>
          <w:sz w:val="24"/>
          <w:szCs w:val="24"/>
        </w:rPr>
        <w:t xml:space="preserve">«поселок  Оссора» </w:t>
      </w:r>
      <w:r w:rsidRPr="005069E5">
        <w:rPr>
          <w:rFonts w:ascii="Arial" w:hAnsi="Arial" w:cs="Arial"/>
          <w:sz w:val="24"/>
          <w:szCs w:val="24"/>
        </w:rPr>
        <w:tab/>
      </w:r>
      <w:r w:rsidRPr="005069E5">
        <w:rPr>
          <w:rFonts w:ascii="Arial" w:hAnsi="Arial" w:cs="Arial"/>
          <w:sz w:val="24"/>
          <w:szCs w:val="24"/>
        </w:rPr>
        <w:tab/>
      </w:r>
      <w:r w:rsidRPr="005069E5">
        <w:rPr>
          <w:rFonts w:ascii="Arial" w:hAnsi="Arial" w:cs="Arial"/>
          <w:sz w:val="24"/>
          <w:szCs w:val="24"/>
        </w:rPr>
        <w:tab/>
      </w:r>
      <w:r w:rsidR="005069E5">
        <w:rPr>
          <w:rFonts w:ascii="Arial" w:hAnsi="Arial" w:cs="Arial"/>
          <w:sz w:val="24"/>
          <w:szCs w:val="24"/>
        </w:rPr>
        <w:t xml:space="preserve">   </w:t>
      </w:r>
      <w:r w:rsidRPr="005069E5">
        <w:rPr>
          <w:rFonts w:ascii="Arial" w:hAnsi="Arial" w:cs="Arial"/>
          <w:sz w:val="24"/>
          <w:szCs w:val="24"/>
        </w:rPr>
        <w:tab/>
      </w:r>
      <w:r w:rsidRPr="005069E5">
        <w:rPr>
          <w:rFonts w:ascii="Arial" w:hAnsi="Arial" w:cs="Arial"/>
          <w:sz w:val="24"/>
          <w:szCs w:val="24"/>
        </w:rPr>
        <w:tab/>
        <w:t xml:space="preserve">   </w:t>
      </w:r>
      <w:r w:rsidR="00DE0B56" w:rsidRPr="005069E5">
        <w:rPr>
          <w:rFonts w:ascii="Arial" w:hAnsi="Arial" w:cs="Arial"/>
          <w:sz w:val="24"/>
          <w:szCs w:val="24"/>
        </w:rPr>
        <w:t xml:space="preserve">      </w:t>
      </w:r>
      <w:r w:rsidRPr="005069E5">
        <w:rPr>
          <w:rFonts w:ascii="Arial" w:hAnsi="Arial" w:cs="Arial"/>
          <w:sz w:val="24"/>
          <w:szCs w:val="24"/>
        </w:rPr>
        <w:t xml:space="preserve"> </w:t>
      </w:r>
      <w:r w:rsidRPr="005069E5">
        <w:rPr>
          <w:rFonts w:ascii="Arial" w:hAnsi="Arial" w:cs="Arial"/>
          <w:sz w:val="24"/>
          <w:szCs w:val="24"/>
        </w:rPr>
        <w:tab/>
        <w:t xml:space="preserve"> </w:t>
      </w:r>
      <w:r w:rsidR="00DE0B56" w:rsidRPr="005069E5">
        <w:rPr>
          <w:rFonts w:ascii="Arial" w:hAnsi="Arial" w:cs="Arial"/>
          <w:sz w:val="24"/>
          <w:szCs w:val="24"/>
        </w:rPr>
        <w:t xml:space="preserve">      </w:t>
      </w:r>
      <w:r w:rsidR="005069E5">
        <w:rPr>
          <w:rFonts w:ascii="Arial" w:hAnsi="Arial" w:cs="Arial"/>
          <w:sz w:val="24"/>
          <w:szCs w:val="24"/>
        </w:rPr>
        <w:t xml:space="preserve">      </w:t>
      </w:r>
      <w:proofErr w:type="spellStart"/>
      <w:r w:rsidRPr="005069E5">
        <w:rPr>
          <w:rFonts w:ascii="Arial" w:hAnsi="Arial" w:cs="Arial"/>
          <w:sz w:val="24"/>
          <w:szCs w:val="24"/>
        </w:rPr>
        <w:t>Е.</w:t>
      </w:r>
      <w:r w:rsidR="005069E5">
        <w:rPr>
          <w:rFonts w:ascii="Arial" w:hAnsi="Arial" w:cs="Arial"/>
          <w:sz w:val="24"/>
          <w:szCs w:val="24"/>
        </w:rPr>
        <w:t>В</w:t>
      </w:r>
      <w:r w:rsidRPr="005069E5">
        <w:rPr>
          <w:rFonts w:ascii="Arial" w:hAnsi="Arial" w:cs="Arial"/>
          <w:sz w:val="24"/>
          <w:szCs w:val="24"/>
        </w:rPr>
        <w:t>.</w:t>
      </w:r>
      <w:r w:rsidR="005069E5">
        <w:rPr>
          <w:rFonts w:ascii="Arial" w:hAnsi="Arial" w:cs="Arial"/>
          <w:sz w:val="24"/>
          <w:szCs w:val="24"/>
        </w:rPr>
        <w:t>Плохотников</w:t>
      </w:r>
      <w:proofErr w:type="spellEnd"/>
    </w:p>
    <w:sectPr w:rsidR="00A16F05" w:rsidSect="00696CF1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8C522F2"/>
    <w:multiLevelType w:val="multilevel"/>
    <w:tmpl w:val="B4BC096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" w15:restartNumberingAfterBreak="0">
    <w:nsid w:val="6D077253"/>
    <w:multiLevelType w:val="hybridMultilevel"/>
    <w:tmpl w:val="52AADA92"/>
    <w:lvl w:ilvl="0" w:tplc="0419000F">
      <w:start w:val="1"/>
      <w:numFmt w:val="decimal"/>
      <w:lvlText w:val="%1."/>
      <w:lvlJc w:val="left"/>
      <w:pPr>
        <w:ind w:left="928" w:hanging="360"/>
      </w:pPr>
      <w:rPr>
        <w:rFonts w:eastAsia="Times New Roman"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90F"/>
    <w:rsid w:val="000F63B9"/>
    <w:rsid w:val="005069E5"/>
    <w:rsid w:val="0054490F"/>
    <w:rsid w:val="00597907"/>
    <w:rsid w:val="00696CF1"/>
    <w:rsid w:val="00A01DAF"/>
    <w:rsid w:val="00A16F05"/>
    <w:rsid w:val="00DE0B56"/>
    <w:rsid w:val="00F83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66ED0"/>
  <w15:chartTrackingRefBased/>
  <w15:docId w15:val="{E39C6F5E-D666-4879-B476-1598C0044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349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349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F834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F8349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308</Words>
  <Characters>1757</Characters>
  <Application>Microsoft Office Word</Application>
  <DocSecurity>0</DocSecurity>
  <Lines>14</Lines>
  <Paragraphs>4</Paragraphs>
  <ScaleCrop>false</ScaleCrop>
  <Company/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Этенко Галина Борисовна</dc:creator>
  <cp:keywords/>
  <dc:description/>
  <cp:lastModifiedBy>Этенко Галина Борисовна</cp:lastModifiedBy>
  <cp:revision>8</cp:revision>
  <dcterms:created xsi:type="dcterms:W3CDTF">2025-09-08T02:49:00Z</dcterms:created>
  <dcterms:modified xsi:type="dcterms:W3CDTF">2025-11-24T22:26:00Z</dcterms:modified>
</cp:coreProperties>
</file>